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5.0" w:type="dxa"/>
        <w:jc w:val="center"/>
        <w:tblLayout w:type="fixed"/>
        <w:tblLook w:val="0400"/>
      </w:tblPr>
      <w:tblGrid>
        <w:gridCol w:w="4569"/>
        <w:gridCol w:w="5346"/>
        <w:tblGridChange w:id="0">
          <w:tblGrid>
            <w:gridCol w:w="4569"/>
            <w:gridCol w:w="5346"/>
          </w:tblGrid>
        </w:tblGridChange>
      </w:tblGrid>
      <w:tr>
        <w:trPr>
          <w:cantSplit w:val="0"/>
          <w:trHeight w:val="153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CÔNG TY</w:t>
            </w:r>
            <w:r w:rsidDel="00000000" w:rsidR="00000000" w:rsidRPr="00000000">
              <w:rPr>
                <w:b w:val="0"/>
                <w:sz w:val="26"/>
                <w:szCs w:val="26"/>
                <w:rtl w:val="0"/>
              </w:rPr>
              <w:t xml:space="preserve"> TNHH……………………….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   Số: ……………….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 CỘNG HÒA XÃ HỘI CHỦ NGHĨA VIỆT NAM</w:t>
            </w:r>
          </w:p>
          <w:p w:rsidR="00000000" w:rsidDel="00000000" w:rsidP="00000000" w:rsidRDefault="00000000" w:rsidRPr="00000000" w14:paraId="00000006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                Độc lập - Tự do - Hạnh phúc</w:t>
            </w:r>
          </w:p>
          <w:p w:rsidR="00000000" w:rsidDel="00000000" w:rsidP="00000000" w:rsidRDefault="00000000" w:rsidRPr="00000000" w14:paraId="00000007">
            <w:pPr>
              <w:spacing w:line="276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ind w:right="49"/>
              <w:jc w:val="right"/>
              <w:rPr>
                <w:rFonts w:ascii="Times New Roman" w:cs="Times New Roman" w:eastAsia="Times New Roman" w:hAnsi="Times New Roman"/>
                <w:b w:val="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rtl w:val="0"/>
              </w:rPr>
              <w:t xml:space="preserve">  </w:t>
            </w:r>
            <w:r w:rsidDel="00000000" w:rsidR="00000000" w:rsidRPr="00000000">
              <w:rPr>
                <w:b w:val="0"/>
                <w:i w:val="1"/>
                <w:sz w:val="26"/>
                <w:szCs w:val="26"/>
                <w:rtl w:val="0"/>
              </w:rPr>
              <w:t xml:space="preserve">…………….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26"/>
                <w:szCs w:val="26"/>
                <w:rtl w:val="0"/>
              </w:rPr>
              <w:t xml:space="preserve">, ngày …. tháng …. năm 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line="360" w:lineRule="auto"/>
        <w:ind w:right="49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right="49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BIÊN BẢN HỌP HỘI  ĐỒNG THÀNH VIÊN</w:t>
      </w:r>
    </w:p>
    <w:p w:rsidR="00000000" w:rsidDel="00000000" w:rsidP="00000000" w:rsidRDefault="00000000" w:rsidRPr="00000000" w14:paraId="0000000B">
      <w:pPr>
        <w:spacing w:line="360" w:lineRule="auto"/>
        <w:ind w:right="49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ab/>
        <w:t xml:space="preserve">Hôm nay, vào lúc 9 giờ 00 ngày ……/…../….., tại trụ sở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rtl w:val="0"/>
        </w:rPr>
        <w:t xml:space="preserve">CÔNG TY </w:t>
      </w:r>
      <w:r w:rsidDel="00000000" w:rsidR="00000000" w:rsidRPr="00000000">
        <w:rPr>
          <w:b w:val="0"/>
          <w:sz w:val="26"/>
          <w:szCs w:val="26"/>
          <w:rtl w:val="0"/>
        </w:rPr>
        <w:t xml:space="preserve">TNHH……………………………….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, tại địa chỉ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sở hữu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vốn góp, chiếm tỷ lệ</w:t>
      </w:r>
      <w:r w:rsidDel="00000000" w:rsidR="00000000" w:rsidRPr="00000000">
        <w:rPr>
          <w:b w:val="0"/>
          <w:sz w:val="26"/>
          <w:szCs w:val="26"/>
          <w:rtl w:val="0"/>
        </w:rPr>
        <w:t xml:space="preserve"> 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% vốn điều lệ - Chức danh Chủ tịch hội đồng thành viên  – chủ tọa cuộc họp.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sở hữu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……………...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vốn góp, chiếm tỷ lệ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…….%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vốn điều lệ - thành viên công ty.</w:t>
      </w:r>
    </w:p>
    <w:p w:rsidR="00000000" w:rsidDel="00000000" w:rsidP="00000000" w:rsidRDefault="00000000" w:rsidRPr="00000000" w14:paraId="0000000F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- 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– Thư ký cuộc họp.</w:t>
      </w:r>
    </w:p>
    <w:p w:rsidR="00000000" w:rsidDel="00000000" w:rsidP="00000000" w:rsidRDefault="00000000" w:rsidRPr="00000000" w14:paraId="00000010">
      <w:pPr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Vắng mặt: 0</w:t>
      </w:r>
    </w:p>
    <w:p w:rsidR="00000000" w:rsidDel="00000000" w:rsidP="00000000" w:rsidRDefault="00000000" w:rsidRPr="00000000" w14:paraId="00000011">
      <w:pPr>
        <w:tabs>
          <w:tab w:val="left" w:leader="none" w:pos="720"/>
          <w:tab w:val="center" w:leader="none" w:pos="2457"/>
        </w:tabs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tuyên bố số thành viên dự họp đạt 100% vốn điều lệ đủ điều kiện tiến hành cuộc họp hội đồng thành viên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Lấy ý kiến thông qua  nội dung:</w:t>
      </w:r>
    </w:p>
    <w:p w:rsidR="00000000" w:rsidDel="00000000" w:rsidP="00000000" w:rsidRDefault="00000000" w:rsidRPr="00000000" w14:paraId="00000013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Giải thể CÔNG TY TNHH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Mã số doanh nghiệp:</w:t>
      </w:r>
      <w:r w:rsidDel="00000000" w:rsidR="00000000" w:rsidRPr="00000000">
        <w:rPr>
          <w:b w:val="0"/>
          <w:sz w:val="26"/>
          <w:szCs w:val="26"/>
          <w:rtl w:val="0"/>
        </w:rPr>
        <w:t xml:space="preserve">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Ngày cấp:</w:t>
      </w:r>
      <w:r w:rsidDel="00000000" w:rsidR="00000000" w:rsidRPr="00000000">
        <w:rPr>
          <w:b w:val="0"/>
          <w:sz w:val="26"/>
          <w:szCs w:val="26"/>
          <w:rtl w:val="0"/>
        </w:rPr>
        <w:t xml:space="preserve">...............…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                 Nơi cấp: Sở kế hoạch và đầu tư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Địa chỉ trụ sở: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Ý kiến đóng góp của thành viên dự họp:  </w:t>
      </w:r>
    </w:p>
    <w:p w:rsidR="00000000" w:rsidDel="00000000" w:rsidP="00000000" w:rsidRDefault="00000000" w:rsidRPr="00000000" w14:paraId="00000018">
      <w:pPr>
        <w:spacing w:line="360" w:lineRule="auto"/>
        <w:ind w:right="49"/>
        <w:jc w:val="both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Hoàn toàn đồng ý về việc giải thể công ty. 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Biểu quyết: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Số phiếu tán thành: 2 phiếu / 2  phiếu, đạt tỷ lệ 100% trên tổng số phiếu biểu quyết của thành viên dự họp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Số phiếu không tán thành: 0 phiếu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tabs>
          <w:tab w:val="left" w:leader="none" w:pos="567"/>
        </w:tabs>
        <w:spacing w:line="360" w:lineRule="auto"/>
        <w:ind w:left="0" w:right="49" w:firstLine="0"/>
        <w:jc w:val="both"/>
        <w:rPr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Không có ý kiến: 0 phiếu 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tabs>
          <w:tab w:val="left" w:leader="none" w:pos="567"/>
          <w:tab w:val="left" w:leader="none" w:pos="6171"/>
          <w:tab w:val="left" w:leader="none" w:pos="7911"/>
        </w:tabs>
        <w:spacing w:line="360" w:lineRule="auto"/>
        <w:ind w:left="0" w:right="49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Hội đồng thành viên quyết định: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 thông qua việc giải thể công ty như nêu trên. Giao Ông/Bà </w:t>
      </w:r>
      <w:r w:rsidDel="00000000" w:rsidR="00000000" w:rsidRPr="00000000">
        <w:rPr>
          <w:b w:val="0"/>
          <w:sz w:val="26"/>
          <w:szCs w:val="26"/>
          <w:rtl w:val="0"/>
        </w:rPr>
        <w:t xml:space="preserve">…………………..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, người đại diện theo pháp luật của công ty, tiến hành các thủ tục giải thể doanh nghiệp theo quy định của pháp luật.</w:t>
      </w:r>
    </w:p>
    <w:p w:rsidR="00000000" w:rsidDel="00000000" w:rsidP="00000000" w:rsidRDefault="00000000" w:rsidRPr="00000000" w14:paraId="0000001E">
      <w:pPr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6"/>
          <w:szCs w:val="26"/>
          <w:rtl w:val="0"/>
        </w:rPr>
        <w:t xml:space="preserve"> Buổi họp kết thúc vào lúc 10 giờ 30 cùng ngày.</w:t>
      </w:r>
    </w:p>
    <w:p w:rsidR="00000000" w:rsidDel="00000000" w:rsidP="00000000" w:rsidRDefault="00000000" w:rsidRPr="00000000" w14:paraId="0000001F">
      <w:pPr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1.0" w:type="dxa"/>
        <w:jc w:val="left"/>
        <w:tblInd w:w="-115.0" w:type="dxa"/>
        <w:tblLayout w:type="fixed"/>
        <w:tblLook w:val="0400"/>
      </w:tblPr>
      <w:tblGrid>
        <w:gridCol w:w="4810"/>
        <w:gridCol w:w="4811"/>
        <w:tblGridChange w:id="0">
          <w:tblGrid>
            <w:gridCol w:w="4810"/>
            <w:gridCol w:w="481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Chủ tọa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6"/>
                <w:szCs w:val="26"/>
                <w:rtl w:val="0"/>
              </w:rPr>
              <w:t xml:space="preserve">Ký tên, đóng dấu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  <w:rtl w:val="0"/>
              </w:rPr>
              <w:t xml:space="preserve">Thư ký</w:t>
            </w:r>
          </w:p>
          <w:p w:rsidR="00000000" w:rsidDel="00000000" w:rsidP="00000000" w:rsidRDefault="00000000" w:rsidRPr="00000000" w14:paraId="00000029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60" w:lineRule="auto"/>
              <w:ind w:right="49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6171"/>
          <w:tab w:val="left" w:leader="none" w:pos="7911"/>
        </w:tabs>
        <w:spacing w:line="360" w:lineRule="auto"/>
        <w:ind w:right="49"/>
        <w:rPr>
          <w:rFonts w:ascii="Times New Roman" w:cs="Times New Roman" w:eastAsia="Times New Roman" w:hAnsi="Times New Roman"/>
          <w:b w:val="0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b w:val="1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